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8DB6" w14:textId="5A7523FE" w:rsidR="006E4869" w:rsidRPr="00EF3DA0" w:rsidRDefault="006E4869" w:rsidP="006E4869">
      <w:pPr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BR" w:eastAsia="pt-BR"/>
        </w:rPr>
      </w:pPr>
      <w:bookmarkStart w:id="0" w:name="_heading=h.3gzxz4g3pnp3"/>
      <w:bookmarkEnd w:id="0"/>
      <w:r w:rsidRPr="00EF3D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>ANEXO</w:t>
      </w:r>
      <w:r w:rsidR="00E80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 xml:space="preserve"> III</w:t>
      </w:r>
    </w:p>
    <w:p w14:paraId="1B2D402C" w14:textId="7FDD933D" w:rsidR="006E4869" w:rsidRPr="00EF3DA0" w:rsidRDefault="006E4869" w:rsidP="006E4869">
      <w:pPr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BR" w:eastAsia="pt-BR"/>
        </w:rPr>
      </w:pPr>
      <w:r w:rsidRPr="00EF3D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>CRITÉRIOS UTILIZADOS NA AVALIAÇÃO DE MÉRITO CULTURAL</w:t>
      </w:r>
    </w:p>
    <w:p w14:paraId="2565B7C7" w14:textId="7F183332" w:rsidR="000C5130" w:rsidRPr="00EF3DA0" w:rsidRDefault="000C5130" w:rsidP="001B4C1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b/>
          <w:sz w:val="24"/>
          <w:szCs w:val="24"/>
          <w:lang w:val="pt-BR"/>
        </w:rPr>
        <w:t>EDITAL Nº 00</w:t>
      </w:r>
      <w:r w:rsidR="00651317" w:rsidRPr="00EF3DA0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EF3DA0">
        <w:rPr>
          <w:rFonts w:ascii="Times New Roman" w:hAnsi="Times New Roman" w:cs="Times New Roman"/>
          <w:b/>
          <w:sz w:val="24"/>
          <w:szCs w:val="24"/>
          <w:lang w:val="pt-BR"/>
        </w:rPr>
        <w:t>/2023</w:t>
      </w:r>
    </w:p>
    <w:p w14:paraId="2C2A0CA1" w14:textId="77777777" w:rsidR="006E4869" w:rsidRPr="00EF3DA0" w:rsidRDefault="006E4869" w:rsidP="006E486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pt-BR"/>
        </w:rPr>
      </w:pPr>
    </w:p>
    <w:p w14:paraId="1F64331F" w14:textId="77777777" w:rsidR="006E4869" w:rsidRPr="00EF3DA0" w:rsidRDefault="006E4869" w:rsidP="006E4869">
      <w:pPr>
        <w:pStyle w:val="textojustificado"/>
        <w:spacing w:before="0" w:beforeAutospacing="0" w:after="0" w:afterAutospacing="0" w:line="360" w:lineRule="auto"/>
        <w:ind w:left="1134"/>
        <w:rPr>
          <w:color w:val="000000"/>
        </w:rPr>
      </w:pPr>
      <w:r w:rsidRPr="00EF3DA0">
        <w:rPr>
          <w:color w:val="000000"/>
        </w:rPr>
        <w:t>As comissões de seleção atribuirão pontos a cada um dos critérios de avaliação de cada projeto, conforme tabela a seguir:</w:t>
      </w:r>
    </w:p>
    <w:tbl>
      <w:tblPr>
        <w:tblpPr w:leftFromText="141" w:rightFromText="141" w:vertAnchor="text" w:horzAnchor="margin" w:tblpXSpec="center" w:tblpY="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978"/>
        <w:gridCol w:w="1358"/>
      </w:tblGrid>
      <w:tr w:rsidR="006E4869" w:rsidRPr="00EF3DA0" w14:paraId="19224B7B" w14:textId="77777777" w:rsidTr="00651317">
        <w:trPr>
          <w:tblCellSpacing w:w="0" w:type="dxa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5700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CRITÉRIOS OBRIGATÓRIOS</w:t>
            </w:r>
          </w:p>
        </w:tc>
      </w:tr>
      <w:tr w:rsidR="006E4869" w:rsidRPr="00EF3DA0" w14:paraId="6607CF8A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752A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B10A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8BE0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6E4869" w:rsidRPr="00EF3DA0" w14:paraId="24B678F3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FB1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CBFB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Qualidade do Projeto -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análise deverá considerar, para fins de avaliação e valoração, se o conteúdo do projeto apresenta, como um todo coerência, observando o objeto, a justificativa e as metas, sendo possível visualizar de forma clara os resultados que serão obtidos.</w:t>
            </w:r>
          </w:p>
          <w:p w14:paraId="0C853E7E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Não atende ao critério - 0</w:t>
            </w:r>
          </w:p>
          <w:p w14:paraId="6EBB273C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de forma razoável – 0 a 4 Pontos</w:t>
            </w:r>
          </w:p>
          <w:p w14:paraId="1CDD233B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parcialmente – 5 a 15 Pontos</w:t>
            </w:r>
          </w:p>
          <w:p w14:paraId="3296A409" w14:textId="73ED4A3B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EF3DA0">
              <w:rPr>
                <w:lang w:val="pt-BR"/>
              </w:rPr>
              <w:t xml:space="preserve">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Atende integralmente a todos os aspectos do critério – 20 pontos.</w:t>
            </w:r>
          </w:p>
          <w:p w14:paraId="581FBCC4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A0B1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3DA0" w14:paraId="44733471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C32B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07A2" w14:textId="5E293841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Relevância da ação proposta para o cenário cultural de </w:t>
            </w:r>
            <w:r w:rsidR="00EF3DA0"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Rio Pardo de Minas</w:t>
            </w: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-</w:t>
            </w:r>
            <w:r w:rsidR="00EF3DA0"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MG</w:t>
            </w: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F3DA0">
              <w:rPr>
                <w:sz w:val="24"/>
                <w:szCs w:val="24"/>
                <w:lang w:val="pt-BR"/>
              </w:rPr>
              <w:t>A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análise deverá considerar, para fins de avaliação e valoração, se o conteúdo do projeto apresenta, como um todo coerência, observando o objeto, a justificativa e as metas, sendo possível visualizar de forma clara os resultados que serão obtidos.</w:t>
            </w:r>
          </w:p>
          <w:p w14:paraId="32E7C8D7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Não atende ao critério - 0</w:t>
            </w:r>
          </w:p>
          <w:p w14:paraId="0110A4AB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de forma razoável – 0 a 4 Pontos</w:t>
            </w:r>
          </w:p>
          <w:p w14:paraId="7689EF50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parcialmente – 5 a 15 Pontos</w:t>
            </w:r>
          </w:p>
          <w:p w14:paraId="5E92FF5A" w14:textId="6E600002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EF3DA0">
              <w:rPr>
                <w:lang w:val="pt-BR"/>
              </w:rPr>
              <w:t xml:space="preserve">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Atende integralmente a todos os aspectos do critério – 20 pontos.</w:t>
            </w:r>
          </w:p>
          <w:p w14:paraId="485B1A6D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1B5AA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3DA0" w14:paraId="558F7C5B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AC4B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7988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Coerência da planilha orçamentária e do cronograma de execução às metas, resultados e desdobramentos do projeto proposto.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 </w:t>
            </w:r>
          </w:p>
          <w:p w14:paraId="345050C4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Não atende ao critério - 0</w:t>
            </w:r>
          </w:p>
          <w:p w14:paraId="08373A83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de forma razoável – 0 a 4 Pontos</w:t>
            </w:r>
          </w:p>
          <w:p w14:paraId="49CC55C2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parcialmente – 5 a 9 Pontos</w:t>
            </w:r>
          </w:p>
          <w:p w14:paraId="3F02C6B9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EF3DA0">
              <w:rPr>
                <w:lang w:val="pt-BR"/>
              </w:rPr>
              <w:t xml:space="preserve">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Atende integralmente a todos os aspectos do critério – 10 pontos</w:t>
            </w:r>
          </w:p>
          <w:p w14:paraId="688E797A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D72818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9F457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</w:tr>
      <w:tr w:rsidR="006E4869" w:rsidRPr="00EF3DA0" w14:paraId="636EBA32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8539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D791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Trajetória artística e cultural do proponente-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Será́ considerado para fins de análise a carreira do proponente, com base no currículo e comprovações enviadas juntamente com a proposta</w:t>
            </w:r>
          </w:p>
          <w:p w14:paraId="36A392E5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 A 5 anos de atuação – 05 pontos</w:t>
            </w:r>
          </w:p>
          <w:p w14:paraId="3C471E08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 10 anos de atuação – 10 pontos</w:t>
            </w:r>
          </w:p>
          <w:p w14:paraId="0F57E44A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 a mais anos – 20 Pontos </w:t>
            </w:r>
          </w:p>
          <w:p w14:paraId="39DD9405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452F2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3DA0" w14:paraId="1FBEA9EB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F76B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82E4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Contrapartida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avaliado o interesse público do detalhamento das atividades de contrapartida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B0F17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</w:tr>
      <w:tr w:rsidR="006E4869" w:rsidRPr="00EF3DA0" w14:paraId="1E0C8732" w14:textId="77777777" w:rsidTr="00651317">
        <w:trPr>
          <w:tblCellSpacing w:w="0" w:type="dxa"/>
        </w:trPr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95790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1C2F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Objetivos Específicos do Projeto</w:t>
            </w:r>
          </w:p>
          <w:p w14:paraId="3FD30E11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Viés social (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5) </w:t>
            </w:r>
          </w:p>
          <w:p w14:paraId="1ECF7799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Viés ambiental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(5) </w:t>
            </w:r>
            <w:r w:rsidRPr="00EF3D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182BDEC2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- Viés turístico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(5) </w:t>
            </w:r>
          </w:p>
          <w:p w14:paraId="660D7877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Viés Patrimonial </w:t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4BB7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20</w:t>
            </w:r>
          </w:p>
        </w:tc>
      </w:tr>
      <w:tr w:rsidR="006E4869" w:rsidRPr="00EF3DA0" w14:paraId="419DBB45" w14:textId="77777777" w:rsidTr="00651317">
        <w:trPr>
          <w:tblCellSpacing w:w="0" w:type="dxa"/>
        </w:trPr>
        <w:tc>
          <w:tcPr>
            <w:tcW w:w="8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493A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1B87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</w:t>
            </w:r>
          </w:p>
        </w:tc>
      </w:tr>
    </w:tbl>
    <w:p w14:paraId="5B262CDE" w14:textId="77777777" w:rsidR="006E4869" w:rsidRPr="00EF3DA0" w:rsidRDefault="006E4869" w:rsidP="006E486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B71E969" w14:textId="23C85AB3" w:rsidR="006E4869" w:rsidRPr="00EF3DA0" w:rsidRDefault="006E4869" w:rsidP="00E800BF">
      <w:pPr>
        <w:ind w:left="1418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Além da pontuação acima, o proponente pode receber bônus de pontuação, ou seja, uma pontuação extra, conforme critérios abaixo especificados:</w:t>
      </w:r>
    </w:p>
    <w:tbl>
      <w:tblPr>
        <w:tblW w:w="9026" w:type="dxa"/>
        <w:tblInd w:w="1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452"/>
        <w:gridCol w:w="2297"/>
      </w:tblGrid>
      <w:tr w:rsidR="006E4869" w:rsidRPr="00EF3DA0" w14:paraId="01806C32" w14:textId="77777777" w:rsidTr="00EF3D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4AA6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BÔNUS PARA PROPONENTES PESSOAS FÍSICAS</w:t>
            </w:r>
          </w:p>
        </w:tc>
      </w:tr>
      <w:tr w:rsidR="006E4869" w:rsidRPr="00EF3DA0" w14:paraId="17E40C0A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5BE2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8BCE6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3BA05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6E4869" w:rsidRPr="00EF3DA0" w14:paraId="0B098524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E9448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4DEC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2050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58F17A99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57519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9EA58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F688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0AA2AE4A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2C74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B350E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F4EE6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3966011A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1378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9A1E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3B3B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4784B0EA" w14:textId="77777777" w:rsidTr="00EF3D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24E8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9653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PONTOS</w:t>
            </w:r>
          </w:p>
        </w:tc>
      </w:tr>
    </w:tbl>
    <w:p w14:paraId="4883D4C7" w14:textId="77777777" w:rsidR="006E4869" w:rsidRPr="00EF3DA0" w:rsidRDefault="006E4869" w:rsidP="006E4869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9026" w:type="dxa"/>
        <w:tblInd w:w="1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5519"/>
        <w:gridCol w:w="1547"/>
      </w:tblGrid>
      <w:tr w:rsidR="006E4869" w:rsidRPr="00EF3DA0" w14:paraId="3E8D151C" w14:textId="77777777" w:rsidTr="00EF3D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B2FC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EXTRA PARA PROPONENTES PESSOAS JURÍDICAS E COLETIVOS OU GRUPOS CULTURAIS SEM CNPJ</w:t>
            </w:r>
          </w:p>
        </w:tc>
      </w:tr>
      <w:tr w:rsidR="006E4869" w:rsidRPr="00EF3DA0" w14:paraId="0FAFEAEE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FA96A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23F8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7C07A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6E4869" w:rsidRPr="00EF3DA0" w14:paraId="2170B8AB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4616F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AC945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5646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129F28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3C4922C3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94AC3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62874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ACFAB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6DB1C1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590ED627" w14:textId="77777777" w:rsidTr="00EF3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77106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D961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5526" w14:textId="77777777" w:rsidR="006E4869" w:rsidRPr="00EF3DA0" w:rsidRDefault="006E4869" w:rsidP="00EF3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/>
            </w: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/>
            </w:r>
          </w:p>
          <w:p w14:paraId="6DAE76C2" w14:textId="77777777" w:rsidR="006E4869" w:rsidRPr="00EF3DA0" w:rsidRDefault="006E4869" w:rsidP="00EF3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3DA0" w14:paraId="25A9611D" w14:textId="77777777" w:rsidTr="00EF3D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82BE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66E11" w14:textId="77777777" w:rsidR="006E4869" w:rsidRPr="00EF3DA0" w:rsidRDefault="006E4869" w:rsidP="00EF3DA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3D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PONTOS</w:t>
            </w:r>
          </w:p>
        </w:tc>
      </w:tr>
    </w:tbl>
    <w:p w14:paraId="6DFF4E54" w14:textId="77777777" w:rsidR="006E4869" w:rsidRPr="00EF3DA0" w:rsidRDefault="006E4869" w:rsidP="006E4869">
      <w:pPr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6DB1AE17" w14:textId="77777777" w:rsidR="00EF3DA0" w:rsidRDefault="00EF3DA0" w:rsidP="006E48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E25288B" w14:textId="77777777" w:rsidR="00EF3DA0" w:rsidRDefault="00EF3DA0" w:rsidP="006E48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A7C14C8" w14:textId="77777777" w:rsidR="00EF3DA0" w:rsidRDefault="00EF3DA0" w:rsidP="006E48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6CE094" w14:textId="729147CA" w:rsidR="006E4869" w:rsidRPr="00EF3DA0" w:rsidRDefault="006E4869" w:rsidP="006E48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AVALIAÇÃO DOS PROJETOS</w:t>
      </w:r>
    </w:p>
    <w:p w14:paraId="49F0758B" w14:textId="77777777" w:rsidR="006E4869" w:rsidRPr="00EF3DA0" w:rsidRDefault="006E4869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Os projetos serão avaliados por 03 (três) membros do Comitê Gestor.</w:t>
      </w:r>
    </w:p>
    <w:p w14:paraId="28DA1F01" w14:textId="72373B7E" w:rsidR="006E4869" w:rsidRPr="00EF3DA0" w:rsidRDefault="006E4869" w:rsidP="00651317">
      <w:pPr>
        <w:ind w:left="1134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A pontuação final de cada candidatura será a soma das notas atribuídas individualmente por cada avaliador</w:t>
      </w:r>
      <w:r w:rsidR="00693507" w:rsidRPr="00EF3DA0">
        <w:rPr>
          <w:rFonts w:ascii="Times New Roman" w:hAnsi="Times New Roman" w:cs="Times New Roman"/>
          <w:sz w:val="24"/>
          <w:szCs w:val="24"/>
          <w:lang w:val="pt-BR"/>
        </w:rPr>
        <w:t xml:space="preserve"> e dividido por três. </w:t>
      </w:r>
    </w:p>
    <w:p w14:paraId="52E4241B" w14:textId="77777777" w:rsidR="006E4869" w:rsidRPr="00EF3DA0" w:rsidRDefault="006E4869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Os critérios gerais são eliminatórios, de modo que, o agente cultural que receber pontuação 0 em algum dos critérios será desclassificado do Edital.</w:t>
      </w:r>
    </w:p>
    <w:p w14:paraId="154A093C" w14:textId="77777777" w:rsidR="006E4869" w:rsidRPr="00EF3DA0" w:rsidRDefault="006E4869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Os bônus de pontuação são cumulativos e não constituem critérios obrigatórios, de modo que a pontuação 0 em algum dos pontos bônus não desclassifica o proponente.</w:t>
      </w:r>
    </w:p>
    <w:p w14:paraId="44BD9F63" w14:textId="15830541" w:rsidR="00651317" w:rsidRPr="00EF3DA0" w:rsidRDefault="006E4869" w:rsidP="00EF3DA0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Em caso de empate, serão utilizados para fins de classificação dos projetos a maior nota nos critérios de acordo com à ordem abaixo definida: A, B, C, D, E, respectivamente. </w:t>
      </w:r>
    </w:p>
    <w:p w14:paraId="1E0D12AB" w14:textId="39A8E3B6" w:rsidR="00651317" w:rsidRPr="00EF3DA0" w:rsidRDefault="006E4869" w:rsidP="00EF3DA0">
      <w:pPr>
        <w:ind w:firstLine="1077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Serão considerados aptos os projetos que receberem nota final igual ou superior à </w:t>
      </w:r>
      <w:r w:rsidR="00EF3DA0">
        <w:rPr>
          <w:rFonts w:ascii="Times New Roman" w:hAnsi="Times New Roman" w:cs="Times New Roman"/>
          <w:b/>
          <w:bCs/>
          <w:sz w:val="24"/>
          <w:szCs w:val="24"/>
          <w:lang w:val="pt-BR"/>
        </w:rPr>
        <w:t>6</w:t>
      </w:r>
      <w:r w:rsidRPr="00EF3DA0">
        <w:rPr>
          <w:rFonts w:ascii="Times New Roman" w:hAnsi="Times New Roman" w:cs="Times New Roman"/>
          <w:b/>
          <w:bCs/>
          <w:sz w:val="24"/>
          <w:szCs w:val="24"/>
          <w:lang w:val="pt-BR"/>
        </w:rPr>
        <w:t>0 pontos.</w:t>
      </w:r>
    </w:p>
    <w:p w14:paraId="3F99E5F9" w14:textId="60C5C46A" w:rsidR="006E4869" w:rsidRPr="00EF3DA0" w:rsidRDefault="006E4869" w:rsidP="00651317">
      <w:pPr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b/>
          <w:bCs/>
          <w:sz w:val="24"/>
          <w:szCs w:val="24"/>
          <w:lang w:val="pt-BR"/>
        </w:rPr>
        <w:t>Serão desclassificados os projetos que:</w:t>
      </w:r>
    </w:p>
    <w:p w14:paraId="0E18583A" w14:textId="77777777" w:rsidR="006E4869" w:rsidRPr="00EF3DA0" w:rsidRDefault="006E4869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I - Receberam nota 0 em qualquer dos critérios obrigatórios; </w:t>
      </w:r>
    </w:p>
    <w:p w14:paraId="56FD6995" w14:textId="77777777" w:rsidR="006E4869" w:rsidRPr="00EF3DA0" w:rsidRDefault="006E4869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EF3DA0">
          <w:rPr>
            <w:rFonts w:ascii="Times New Roman" w:hAnsi="Times New Roman" w:cs="Times New Roman"/>
            <w:sz w:val="24"/>
            <w:szCs w:val="24"/>
            <w:lang w:val="pt-BR"/>
          </w:rPr>
          <w:t>inciso IV do caput do art. 3º da Constituição,</w:t>
        </w:r>
      </w:hyperlink>
      <w:r w:rsidRPr="00EF3DA0">
        <w:rPr>
          <w:rFonts w:ascii="Times New Roman" w:hAnsi="Times New Roman" w:cs="Times New Roman"/>
          <w:sz w:val="24"/>
          <w:szCs w:val="24"/>
          <w:lang w:val="pt-BR"/>
        </w:rPr>
        <w:t> garantidos o contraditório e a ampla defesa.</w:t>
      </w:r>
    </w:p>
    <w:p w14:paraId="52C86207" w14:textId="77777777" w:rsidR="006E4869" w:rsidRPr="00EF3DA0" w:rsidRDefault="006E4869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A falsidade de informações acarretará desclassificação, podendo ensejar, ainda, à aplicação de sanções administrativas ou criminais.</w:t>
      </w:r>
    </w:p>
    <w:p w14:paraId="54CF69AD" w14:textId="77777777" w:rsidR="00651317" w:rsidRPr="00EF3DA0" w:rsidRDefault="00651317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</w:p>
    <w:p w14:paraId="48FC853A" w14:textId="6A08D199" w:rsidR="00651317" w:rsidRPr="00EF3DA0" w:rsidRDefault="00651317" w:rsidP="00651317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 xml:space="preserve">Rio Pardo de Minas, </w:t>
      </w:r>
      <w:r w:rsidR="00693507" w:rsidRPr="00EF3DA0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Pr="00EF3DA0">
        <w:rPr>
          <w:rFonts w:ascii="Times New Roman" w:hAnsi="Times New Roman" w:cs="Times New Roman"/>
          <w:sz w:val="24"/>
          <w:szCs w:val="24"/>
          <w:lang w:val="pt-BR"/>
        </w:rPr>
        <w:t xml:space="preserve"> de novembro de 2023.</w:t>
      </w:r>
    </w:p>
    <w:p w14:paraId="4C8FAC4E" w14:textId="77777777" w:rsidR="00651317" w:rsidRPr="00EF3DA0" w:rsidRDefault="00651317" w:rsidP="00651317">
      <w:pPr>
        <w:ind w:left="1134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DC1B5CD" w14:textId="55679D45" w:rsidR="00651317" w:rsidRPr="00EF3DA0" w:rsidRDefault="00651317" w:rsidP="00651317">
      <w:pPr>
        <w:ind w:left="1134"/>
        <w:jc w:val="center"/>
        <w:rPr>
          <w:rFonts w:ascii="Times New Roman" w:hAnsi="Times New Roman" w:cs="Times New Roman"/>
          <w:lang w:val="pt-BR"/>
        </w:rPr>
      </w:pPr>
      <w:r w:rsidRPr="00EF3DA0">
        <w:rPr>
          <w:rFonts w:ascii="Times New Roman" w:hAnsi="Times New Roman" w:cs="Times New Roman"/>
          <w:sz w:val="24"/>
          <w:szCs w:val="24"/>
          <w:lang w:val="pt-BR"/>
        </w:rPr>
        <w:t>Comitê Gestor</w:t>
      </w:r>
    </w:p>
    <w:p w14:paraId="6C658BC5" w14:textId="77777777" w:rsidR="006E4869" w:rsidRPr="00EF3DA0" w:rsidRDefault="006E4869" w:rsidP="006E4869">
      <w:pPr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14:paraId="0EAFED9F" w14:textId="77777777" w:rsidR="006E4869" w:rsidRPr="00EF3DA0" w:rsidRDefault="006E4869" w:rsidP="006E4869">
      <w:pPr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14:paraId="0E3B935A" w14:textId="77777777" w:rsidR="006E4869" w:rsidRPr="00EF3DA0" w:rsidRDefault="006E4869" w:rsidP="006E4869">
      <w:pPr>
        <w:rPr>
          <w:lang w:val="pt-BR"/>
        </w:rPr>
      </w:pPr>
    </w:p>
    <w:p w14:paraId="3BDFBA29" w14:textId="77777777" w:rsidR="006E4869" w:rsidRPr="00EF3DA0" w:rsidRDefault="006E4869" w:rsidP="006E4869">
      <w:pPr>
        <w:pStyle w:val="textojustificado"/>
        <w:spacing w:before="0" w:beforeAutospacing="0" w:after="0" w:afterAutospacing="0" w:line="360" w:lineRule="auto"/>
        <w:ind w:left="1134"/>
        <w:rPr>
          <w:color w:val="000000"/>
        </w:rPr>
      </w:pPr>
    </w:p>
    <w:p w14:paraId="56C13FE0" w14:textId="77777777" w:rsidR="001B4C13" w:rsidRPr="00EF3DA0" w:rsidRDefault="001B4C13" w:rsidP="001B4C13">
      <w:pPr>
        <w:spacing w:line="240" w:lineRule="auto"/>
        <w:ind w:left="0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  <w:lang w:val="pt-BR"/>
        </w:rPr>
      </w:pPr>
    </w:p>
    <w:sectPr w:rsidR="001B4C13" w:rsidRPr="00EF3DA0" w:rsidSect="00685716">
      <w:headerReference w:type="default" r:id="rId9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B959" w14:textId="77777777" w:rsidR="00100053" w:rsidRDefault="00100053" w:rsidP="00E257E8">
      <w:pPr>
        <w:spacing w:line="240" w:lineRule="auto"/>
      </w:pPr>
      <w:r>
        <w:separator/>
      </w:r>
    </w:p>
  </w:endnote>
  <w:endnote w:type="continuationSeparator" w:id="0">
    <w:p w14:paraId="6AC274D6" w14:textId="77777777" w:rsidR="00100053" w:rsidRDefault="00100053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BA04" w14:textId="77777777" w:rsidR="00100053" w:rsidRDefault="00100053" w:rsidP="00E257E8">
      <w:pPr>
        <w:spacing w:line="240" w:lineRule="auto"/>
      </w:pPr>
      <w:r>
        <w:separator/>
      </w:r>
    </w:p>
  </w:footnote>
  <w:footnote w:type="continuationSeparator" w:id="0">
    <w:p w14:paraId="13151591" w14:textId="77777777" w:rsidR="00100053" w:rsidRDefault="00100053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485DFC"/>
    <w:multiLevelType w:val="hybridMultilevel"/>
    <w:tmpl w:val="AFFE5008"/>
    <w:lvl w:ilvl="0" w:tplc="EA66F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7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5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3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4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2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446044">
    <w:abstractNumId w:val="17"/>
  </w:num>
  <w:num w:numId="2" w16cid:durableId="1520044442">
    <w:abstractNumId w:val="27"/>
  </w:num>
  <w:num w:numId="3" w16cid:durableId="606154323">
    <w:abstractNumId w:val="22"/>
  </w:num>
  <w:num w:numId="4" w16cid:durableId="58989673">
    <w:abstractNumId w:val="26"/>
  </w:num>
  <w:num w:numId="5" w16cid:durableId="1474784967">
    <w:abstractNumId w:val="10"/>
  </w:num>
  <w:num w:numId="6" w16cid:durableId="1266769758">
    <w:abstractNumId w:val="12"/>
  </w:num>
  <w:num w:numId="7" w16cid:durableId="1519268374">
    <w:abstractNumId w:val="7"/>
  </w:num>
  <w:num w:numId="8" w16cid:durableId="895433140">
    <w:abstractNumId w:val="14"/>
  </w:num>
  <w:num w:numId="9" w16cid:durableId="768426559">
    <w:abstractNumId w:val="24"/>
  </w:num>
  <w:num w:numId="10" w16cid:durableId="982923734">
    <w:abstractNumId w:val="9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21"/>
  </w:num>
  <w:num w:numId="14" w16cid:durableId="1178809385">
    <w:abstractNumId w:val="19"/>
  </w:num>
  <w:num w:numId="15" w16cid:durableId="380906856">
    <w:abstractNumId w:val="4"/>
  </w:num>
  <w:num w:numId="16" w16cid:durableId="336932494">
    <w:abstractNumId w:val="8"/>
  </w:num>
  <w:num w:numId="17" w16cid:durableId="1847360902">
    <w:abstractNumId w:val="6"/>
  </w:num>
  <w:num w:numId="18" w16cid:durableId="1230965924">
    <w:abstractNumId w:val="2"/>
  </w:num>
  <w:num w:numId="19" w16cid:durableId="430858035">
    <w:abstractNumId w:val="20"/>
  </w:num>
  <w:num w:numId="20" w16cid:durableId="2091005957">
    <w:abstractNumId w:val="18"/>
  </w:num>
  <w:num w:numId="21" w16cid:durableId="1761291287">
    <w:abstractNumId w:val="0"/>
  </w:num>
  <w:num w:numId="22" w16cid:durableId="1565292584">
    <w:abstractNumId w:val="15"/>
  </w:num>
  <w:num w:numId="23" w16cid:durableId="888687114">
    <w:abstractNumId w:val="23"/>
  </w:num>
  <w:num w:numId="24" w16cid:durableId="120419143">
    <w:abstractNumId w:val="16"/>
  </w:num>
  <w:num w:numId="25" w16cid:durableId="5588565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2442840">
    <w:abstractNumId w:val="5"/>
  </w:num>
  <w:num w:numId="28" w16cid:durableId="1850098783">
    <w:abstractNumId w:val="11"/>
  </w:num>
  <w:num w:numId="29" w16cid:durableId="774596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933BF"/>
    <w:rsid w:val="000C161F"/>
    <w:rsid w:val="000C5130"/>
    <w:rsid w:val="000D2A1A"/>
    <w:rsid w:val="000E0337"/>
    <w:rsid w:val="000F0593"/>
    <w:rsid w:val="00100053"/>
    <w:rsid w:val="001005AA"/>
    <w:rsid w:val="001105C6"/>
    <w:rsid w:val="00113515"/>
    <w:rsid w:val="00147F57"/>
    <w:rsid w:val="00150619"/>
    <w:rsid w:val="00161905"/>
    <w:rsid w:val="00162C24"/>
    <w:rsid w:val="0018256C"/>
    <w:rsid w:val="001A5C03"/>
    <w:rsid w:val="001B38A3"/>
    <w:rsid w:val="001B4C13"/>
    <w:rsid w:val="001C2695"/>
    <w:rsid w:val="001C4679"/>
    <w:rsid w:val="001C5E29"/>
    <w:rsid w:val="001C62B3"/>
    <w:rsid w:val="00201809"/>
    <w:rsid w:val="00203C31"/>
    <w:rsid w:val="002124B4"/>
    <w:rsid w:val="00233AA2"/>
    <w:rsid w:val="002368AE"/>
    <w:rsid w:val="00237250"/>
    <w:rsid w:val="00271C87"/>
    <w:rsid w:val="00271C9D"/>
    <w:rsid w:val="00275ABD"/>
    <w:rsid w:val="002E054B"/>
    <w:rsid w:val="002F07B3"/>
    <w:rsid w:val="002F6F51"/>
    <w:rsid w:val="003149B8"/>
    <w:rsid w:val="00324B86"/>
    <w:rsid w:val="00334852"/>
    <w:rsid w:val="003448B6"/>
    <w:rsid w:val="00362295"/>
    <w:rsid w:val="00385CD6"/>
    <w:rsid w:val="00397A81"/>
    <w:rsid w:val="003A0328"/>
    <w:rsid w:val="003A19F2"/>
    <w:rsid w:val="003C3B04"/>
    <w:rsid w:val="003C68D2"/>
    <w:rsid w:val="003C7C0D"/>
    <w:rsid w:val="003D6EC5"/>
    <w:rsid w:val="003E272B"/>
    <w:rsid w:val="003F7F98"/>
    <w:rsid w:val="00400EDF"/>
    <w:rsid w:val="0040306E"/>
    <w:rsid w:val="00415BA3"/>
    <w:rsid w:val="00423DC6"/>
    <w:rsid w:val="00434FC7"/>
    <w:rsid w:val="00485A4B"/>
    <w:rsid w:val="004947BE"/>
    <w:rsid w:val="004A0F91"/>
    <w:rsid w:val="004B7E37"/>
    <w:rsid w:val="004C4F80"/>
    <w:rsid w:val="004D1672"/>
    <w:rsid w:val="004D3EC2"/>
    <w:rsid w:val="004D3FC3"/>
    <w:rsid w:val="004E7A32"/>
    <w:rsid w:val="004F01E0"/>
    <w:rsid w:val="004F4EF8"/>
    <w:rsid w:val="00503916"/>
    <w:rsid w:val="005329D6"/>
    <w:rsid w:val="00534170"/>
    <w:rsid w:val="00576982"/>
    <w:rsid w:val="005769AA"/>
    <w:rsid w:val="005D4372"/>
    <w:rsid w:val="005E0A70"/>
    <w:rsid w:val="005F452C"/>
    <w:rsid w:val="005F6440"/>
    <w:rsid w:val="00602610"/>
    <w:rsid w:val="006103E6"/>
    <w:rsid w:val="0061182A"/>
    <w:rsid w:val="006356E6"/>
    <w:rsid w:val="00651317"/>
    <w:rsid w:val="0066417B"/>
    <w:rsid w:val="00666D7A"/>
    <w:rsid w:val="00674F57"/>
    <w:rsid w:val="00685716"/>
    <w:rsid w:val="00693507"/>
    <w:rsid w:val="006A24B9"/>
    <w:rsid w:val="006C27DB"/>
    <w:rsid w:val="006C6EAF"/>
    <w:rsid w:val="006E4869"/>
    <w:rsid w:val="0070123B"/>
    <w:rsid w:val="0072531C"/>
    <w:rsid w:val="007319B6"/>
    <w:rsid w:val="00781B92"/>
    <w:rsid w:val="00792CB3"/>
    <w:rsid w:val="007A34A7"/>
    <w:rsid w:val="007A39E0"/>
    <w:rsid w:val="007A7965"/>
    <w:rsid w:val="007E2860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70F56"/>
    <w:rsid w:val="0089422C"/>
    <w:rsid w:val="008B6059"/>
    <w:rsid w:val="008B7110"/>
    <w:rsid w:val="008C31D5"/>
    <w:rsid w:val="008E31D9"/>
    <w:rsid w:val="008F0994"/>
    <w:rsid w:val="009024AE"/>
    <w:rsid w:val="009059AE"/>
    <w:rsid w:val="0091775B"/>
    <w:rsid w:val="00922372"/>
    <w:rsid w:val="009328B3"/>
    <w:rsid w:val="00937653"/>
    <w:rsid w:val="00946696"/>
    <w:rsid w:val="009601BE"/>
    <w:rsid w:val="00964E52"/>
    <w:rsid w:val="00971920"/>
    <w:rsid w:val="00971AA9"/>
    <w:rsid w:val="009918B5"/>
    <w:rsid w:val="009B38F7"/>
    <w:rsid w:val="009D2690"/>
    <w:rsid w:val="009F0AC0"/>
    <w:rsid w:val="00A01480"/>
    <w:rsid w:val="00A15B9D"/>
    <w:rsid w:val="00A1673F"/>
    <w:rsid w:val="00A25791"/>
    <w:rsid w:val="00A42583"/>
    <w:rsid w:val="00A45247"/>
    <w:rsid w:val="00A56EAF"/>
    <w:rsid w:val="00A75161"/>
    <w:rsid w:val="00A94D5E"/>
    <w:rsid w:val="00AA60BF"/>
    <w:rsid w:val="00AB2DEF"/>
    <w:rsid w:val="00AD5A76"/>
    <w:rsid w:val="00AE087B"/>
    <w:rsid w:val="00AF6AAF"/>
    <w:rsid w:val="00B02BEB"/>
    <w:rsid w:val="00B04C22"/>
    <w:rsid w:val="00B12262"/>
    <w:rsid w:val="00B14E56"/>
    <w:rsid w:val="00B32321"/>
    <w:rsid w:val="00B439D2"/>
    <w:rsid w:val="00B727DD"/>
    <w:rsid w:val="00B9613F"/>
    <w:rsid w:val="00BA5141"/>
    <w:rsid w:val="00BA52DD"/>
    <w:rsid w:val="00BC1391"/>
    <w:rsid w:val="00C0333F"/>
    <w:rsid w:val="00C0464E"/>
    <w:rsid w:val="00C12754"/>
    <w:rsid w:val="00C2032B"/>
    <w:rsid w:val="00C21C33"/>
    <w:rsid w:val="00C2598F"/>
    <w:rsid w:val="00C3373F"/>
    <w:rsid w:val="00C43C0F"/>
    <w:rsid w:val="00C5325F"/>
    <w:rsid w:val="00C63EBE"/>
    <w:rsid w:val="00C70F3B"/>
    <w:rsid w:val="00C72E2B"/>
    <w:rsid w:val="00CB79FD"/>
    <w:rsid w:val="00CC2F95"/>
    <w:rsid w:val="00CC6C84"/>
    <w:rsid w:val="00CD5B64"/>
    <w:rsid w:val="00CD6F31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146E2"/>
    <w:rsid w:val="00E23772"/>
    <w:rsid w:val="00E257E8"/>
    <w:rsid w:val="00E56FC6"/>
    <w:rsid w:val="00E65F18"/>
    <w:rsid w:val="00E800BF"/>
    <w:rsid w:val="00E806EA"/>
    <w:rsid w:val="00EA561E"/>
    <w:rsid w:val="00EA5A76"/>
    <w:rsid w:val="00EA7451"/>
    <w:rsid w:val="00EB3ABA"/>
    <w:rsid w:val="00ED7CD0"/>
    <w:rsid w:val="00EF3DA0"/>
    <w:rsid w:val="00EF6C20"/>
    <w:rsid w:val="00F61B9D"/>
    <w:rsid w:val="00FA02F3"/>
    <w:rsid w:val="00FA7A04"/>
    <w:rsid w:val="00FE3C2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evelinesouto_sa@hotmail.com</cp:lastModifiedBy>
  <cp:revision>12</cp:revision>
  <dcterms:created xsi:type="dcterms:W3CDTF">2023-11-03T03:25:00Z</dcterms:created>
  <dcterms:modified xsi:type="dcterms:W3CDTF">2023-12-16T18:35:00Z</dcterms:modified>
</cp:coreProperties>
</file>